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16DA" w:rsidRDefault="00B703C1">
      <w:pPr>
        <w:widowControl/>
        <w:spacing w:line="360" w:lineRule="auto"/>
        <w:jc w:val="center"/>
        <w:outlineLvl w:val="2"/>
        <w:rPr>
          <w:rFonts w:ascii="仿宋" w:eastAsia="仿宋" w:hAnsi="仿宋" w:cs="宋体"/>
          <w:b/>
          <w:bCs/>
          <w:kern w:val="0"/>
          <w:sz w:val="32"/>
          <w:szCs w:val="32"/>
        </w:rPr>
      </w:pPr>
      <w:r>
        <w:rPr>
          <w:rFonts w:ascii="仿宋" w:eastAsia="仿宋" w:hAnsi="仿宋" w:cs="宋体" w:hint="eastAsia"/>
          <w:b/>
          <w:bCs/>
          <w:kern w:val="0"/>
          <w:sz w:val="32"/>
          <w:szCs w:val="32"/>
        </w:rPr>
        <w:t>北京印刷</w:t>
      </w:r>
      <w:r>
        <w:rPr>
          <w:rFonts w:ascii="仿宋" w:eastAsia="仿宋" w:hAnsi="仿宋" w:cs="宋体"/>
          <w:b/>
          <w:bCs/>
          <w:kern w:val="0"/>
          <w:sz w:val="32"/>
          <w:szCs w:val="32"/>
        </w:rPr>
        <w:t>学院</w:t>
      </w:r>
    </w:p>
    <w:p w:rsidR="00D316DA" w:rsidRDefault="00B703C1" w:rsidP="00D316DA">
      <w:pPr>
        <w:widowControl/>
        <w:spacing w:line="360" w:lineRule="auto"/>
        <w:jc w:val="center"/>
        <w:outlineLvl w:val="2"/>
        <w:rPr>
          <w:rFonts w:ascii="仿宋" w:eastAsia="仿宋" w:hAnsi="仿宋" w:cs="宋体"/>
          <w:b/>
          <w:bCs/>
          <w:kern w:val="0"/>
          <w:sz w:val="32"/>
          <w:szCs w:val="32"/>
        </w:rPr>
      </w:pPr>
      <w:r w:rsidRPr="00F25C36">
        <w:rPr>
          <w:rFonts w:ascii="仿宋" w:eastAsia="仿宋" w:hAnsi="仿宋" w:cs="宋体" w:hint="eastAsia"/>
          <w:b/>
          <w:bCs/>
          <w:kern w:val="0"/>
          <w:sz w:val="32"/>
          <w:szCs w:val="32"/>
        </w:rPr>
        <w:t>信息与通信工程</w:t>
      </w:r>
      <w:r>
        <w:rPr>
          <w:rFonts w:ascii="仿宋" w:eastAsia="仿宋" w:hAnsi="仿宋" w:cs="宋体" w:hint="eastAsia"/>
          <w:b/>
          <w:bCs/>
          <w:kern w:val="0"/>
          <w:sz w:val="32"/>
          <w:szCs w:val="32"/>
        </w:rPr>
        <w:t>一级学科大数据方向</w:t>
      </w:r>
    </w:p>
    <w:p w:rsidR="00B16311" w:rsidRPr="00D316DA" w:rsidRDefault="00B703C1" w:rsidP="00D316DA">
      <w:pPr>
        <w:widowControl/>
        <w:spacing w:line="360" w:lineRule="auto"/>
        <w:jc w:val="center"/>
        <w:outlineLvl w:val="2"/>
        <w:rPr>
          <w:rFonts w:ascii="仿宋" w:eastAsia="仿宋" w:hAnsi="仿宋" w:cs="宋体"/>
          <w:b/>
          <w:bCs/>
          <w:kern w:val="0"/>
          <w:sz w:val="32"/>
          <w:szCs w:val="32"/>
        </w:rPr>
      </w:pPr>
      <w:r>
        <w:rPr>
          <w:rFonts w:ascii="仿宋" w:eastAsia="仿宋" w:hAnsi="仿宋" w:cs="宋体" w:hint="eastAsia"/>
          <w:b/>
          <w:bCs/>
          <w:kern w:val="0"/>
          <w:sz w:val="32"/>
          <w:szCs w:val="32"/>
        </w:rPr>
        <w:t>高级</w:t>
      </w:r>
      <w:r>
        <w:rPr>
          <w:rFonts w:ascii="仿宋" w:eastAsia="仿宋" w:hAnsi="仿宋" w:cs="宋体"/>
          <w:b/>
          <w:bCs/>
          <w:kern w:val="0"/>
          <w:sz w:val="32"/>
          <w:szCs w:val="32"/>
        </w:rPr>
        <w:t>课程研修班招生简章</w:t>
      </w:r>
    </w:p>
    <w:p w:rsidR="00B16311" w:rsidRDefault="00B703C1">
      <w:pPr>
        <w:spacing w:line="360" w:lineRule="auto"/>
        <w:ind w:firstLineChars="200" w:firstLine="560"/>
        <w:rPr>
          <w:rFonts w:ascii="仿宋" w:eastAsia="仿宋" w:hAnsi="仿宋" w:cs="宋体"/>
          <w:bCs/>
          <w:kern w:val="0"/>
          <w:sz w:val="28"/>
          <w:szCs w:val="28"/>
        </w:rPr>
      </w:pPr>
      <w:r>
        <w:rPr>
          <w:rFonts w:ascii="仿宋" w:eastAsia="仿宋" w:hAnsi="仿宋" w:cs="Times New Roman" w:hint="eastAsia"/>
          <w:sz w:val="28"/>
          <w:szCs w:val="28"/>
        </w:rPr>
        <w:t>为</w:t>
      </w:r>
      <w:r>
        <w:rPr>
          <w:rFonts w:ascii="仿宋" w:eastAsia="仿宋" w:hAnsi="仿宋" w:cs="宋体"/>
          <w:kern w:val="0"/>
          <w:sz w:val="28"/>
          <w:szCs w:val="28"/>
        </w:rPr>
        <w:t>适应改革开放和社会经济发展</w:t>
      </w:r>
      <w:r>
        <w:rPr>
          <w:rFonts w:ascii="仿宋" w:eastAsia="仿宋" w:hAnsi="仿宋" w:cs="宋体" w:hint="eastAsia"/>
          <w:kern w:val="0"/>
          <w:sz w:val="28"/>
          <w:szCs w:val="28"/>
        </w:rPr>
        <w:t>，</w:t>
      </w:r>
      <w:r>
        <w:rPr>
          <w:rFonts w:ascii="仿宋" w:eastAsia="仿宋" w:hAnsi="仿宋" w:cs="Times New Roman" w:hint="eastAsia"/>
          <w:sz w:val="28"/>
          <w:szCs w:val="28"/>
        </w:rPr>
        <w:t>满足新闻出版、大数据对复合型高层次人才的需求，</w:t>
      </w:r>
      <w:r>
        <w:rPr>
          <w:rFonts w:ascii="仿宋" w:eastAsia="仿宋" w:hAnsi="仿宋" w:cs="宋体"/>
          <w:kern w:val="0"/>
          <w:sz w:val="28"/>
          <w:szCs w:val="28"/>
        </w:rPr>
        <w:t>提高</w:t>
      </w:r>
      <w:r>
        <w:rPr>
          <w:rFonts w:ascii="仿宋" w:eastAsia="仿宋" w:hAnsi="仿宋" w:cs="宋体" w:hint="eastAsia"/>
          <w:kern w:val="0"/>
          <w:sz w:val="28"/>
          <w:szCs w:val="28"/>
        </w:rPr>
        <w:t>从</w:t>
      </w:r>
      <w:r>
        <w:rPr>
          <w:rFonts w:ascii="仿宋" w:eastAsia="仿宋" w:hAnsi="仿宋" w:cs="宋体"/>
          <w:kern w:val="0"/>
          <w:sz w:val="28"/>
          <w:szCs w:val="28"/>
        </w:rPr>
        <w:t>业人员</w:t>
      </w:r>
      <w:r>
        <w:rPr>
          <w:rFonts w:ascii="仿宋" w:eastAsia="仿宋" w:hAnsi="仿宋" w:cs="宋体" w:hint="eastAsia"/>
          <w:kern w:val="0"/>
          <w:sz w:val="28"/>
          <w:szCs w:val="28"/>
        </w:rPr>
        <w:t>综合基本</w:t>
      </w:r>
      <w:r>
        <w:rPr>
          <w:rFonts w:ascii="仿宋" w:eastAsia="仿宋" w:hAnsi="仿宋" w:cs="宋体"/>
          <w:kern w:val="0"/>
          <w:sz w:val="28"/>
          <w:szCs w:val="28"/>
        </w:rPr>
        <w:t>素质，</w:t>
      </w:r>
      <w:r>
        <w:rPr>
          <w:rFonts w:ascii="仿宋" w:eastAsia="仿宋" w:hAnsi="仿宋" w:cs="Times New Roman" w:hint="eastAsia"/>
          <w:sz w:val="28"/>
          <w:szCs w:val="28"/>
        </w:rPr>
        <w:t>北京印刷学院</w:t>
      </w:r>
      <w:r>
        <w:rPr>
          <w:rFonts w:ascii="仿宋" w:eastAsia="仿宋" w:hAnsi="仿宋" w:cs="宋体"/>
          <w:kern w:val="0"/>
          <w:sz w:val="28"/>
          <w:szCs w:val="28"/>
        </w:rPr>
        <w:t>决定举</w:t>
      </w:r>
      <w:r>
        <w:rPr>
          <w:rFonts w:ascii="仿宋" w:eastAsia="仿宋" w:hAnsi="仿宋" w:cs="宋体" w:hint="eastAsia"/>
          <w:kern w:val="0"/>
          <w:sz w:val="28"/>
          <w:szCs w:val="28"/>
        </w:rPr>
        <w:t>办大数据</w:t>
      </w:r>
      <w:r>
        <w:rPr>
          <w:rFonts w:ascii="仿宋" w:eastAsia="仿宋" w:hAnsi="仿宋" w:cs="宋体" w:hint="eastAsia"/>
          <w:bCs/>
          <w:kern w:val="0"/>
          <w:sz w:val="28"/>
          <w:szCs w:val="28"/>
        </w:rPr>
        <w:t>方向高级</w:t>
      </w:r>
      <w:r>
        <w:rPr>
          <w:rFonts w:ascii="仿宋" w:eastAsia="仿宋" w:hAnsi="仿宋" w:cs="宋体"/>
          <w:bCs/>
          <w:kern w:val="0"/>
          <w:sz w:val="28"/>
          <w:szCs w:val="28"/>
        </w:rPr>
        <w:t>课程研修班</w:t>
      </w:r>
    </w:p>
    <w:p w:rsidR="00B16311" w:rsidRDefault="00B703C1">
      <w:pPr>
        <w:pStyle w:val="20"/>
        <w:numPr>
          <w:ilvl w:val="0"/>
          <w:numId w:val="1"/>
        </w:numPr>
        <w:autoSpaceDE w:val="0"/>
        <w:autoSpaceDN w:val="0"/>
        <w:spacing w:line="360" w:lineRule="auto"/>
        <w:ind w:firstLineChars="0"/>
        <w:rPr>
          <w:rFonts w:ascii="仿宋" w:eastAsia="仿宋" w:hAnsi="仿宋" w:cs="微软雅黑"/>
          <w:b/>
          <w:kern w:val="0"/>
          <w:sz w:val="28"/>
          <w:szCs w:val="28"/>
        </w:rPr>
      </w:pPr>
      <w:r>
        <w:rPr>
          <w:rFonts w:ascii="仿宋" w:eastAsia="仿宋" w:hAnsi="仿宋" w:cs="微软雅黑" w:hint="eastAsia"/>
          <w:b/>
          <w:kern w:val="0"/>
          <w:sz w:val="28"/>
          <w:szCs w:val="28"/>
        </w:rPr>
        <w:t>硕士点概况</w:t>
      </w:r>
    </w:p>
    <w:p w:rsidR="00B16311" w:rsidRPr="0092681C" w:rsidRDefault="00B703C1">
      <w:pPr>
        <w:autoSpaceDE w:val="0"/>
        <w:autoSpaceDN w:val="0"/>
        <w:spacing w:line="360" w:lineRule="auto"/>
        <w:ind w:firstLineChars="200" w:firstLine="560"/>
        <w:rPr>
          <w:rFonts w:ascii="仿宋" w:eastAsia="仿宋" w:hAnsi="仿宋" w:cs="宋体"/>
          <w:color w:val="231F20"/>
          <w:kern w:val="0"/>
          <w:sz w:val="28"/>
          <w:szCs w:val="28"/>
        </w:rPr>
      </w:pPr>
      <w:r>
        <w:rPr>
          <w:rFonts w:ascii="仿宋" w:eastAsia="仿宋" w:hAnsi="仿宋" w:cs="宋体" w:hint="eastAsia"/>
          <w:color w:val="231F20"/>
          <w:kern w:val="0"/>
          <w:sz w:val="28"/>
          <w:szCs w:val="28"/>
        </w:rPr>
        <w:t>该学科针对大数据</w:t>
      </w:r>
      <w:r>
        <w:rPr>
          <w:rFonts w:ascii="仿宋" w:eastAsia="仿宋" w:hAnsi="仿宋" w:cs="宋体"/>
          <w:color w:val="231F20"/>
          <w:kern w:val="0"/>
          <w:sz w:val="28"/>
          <w:szCs w:val="28"/>
        </w:rPr>
        <w:t>、</w:t>
      </w:r>
      <w:r>
        <w:rPr>
          <w:rFonts w:ascii="仿宋" w:eastAsia="仿宋" w:hAnsi="仿宋" w:cs="宋体" w:hint="eastAsia"/>
          <w:color w:val="231F20"/>
          <w:kern w:val="0"/>
          <w:sz w:val="28"/>
          <w:szCs w:val="28"/>
        </w:rPr>
        <w:t>计算机</w:t>
      </w:r>
      <w:r>
        <w:rPr>
          <w:rFonts w:ascii="仿宋" w:eastAsia="仿宋" w:hAnsi="仿宋" w:cs="宋体"/>
          <w:color w:val="231F20"/>
          <w:kern w:val="0"/>
          <w:sz w:val="28"/>
          <w:szCs w:val="28"/>
        </w:rPr>
        <w:t>网络</w:t>
      </w:r>
      <w:r>
        <w:rPr>
          <w:rFonts w:ascii="仿宋" w:eastAsia="仿宋" w:hAnsi="仿宋" w:cs="宋体" w:hint="eastAsia"/>
          <w:color w:val="231F20"/>
          <w:kern w:val="0"/>
          <w:sz w:val="28"/>
          <w:szCs w:val="28"/>
        </w:rPr>
        <w:t>、</w:t>
      </w:r>
      <w:r w:rsidRPr="0092681C">
        <w:rPr>
          <w:rFonts w:ascii="仿宋" w:eastAsia="仿宋" w:hAnsi="仿宋" w:cs="宋体" w:hint="eastAsia"/>
          <w:color w:val="231F20"/>
          <w:kern w:val="0"/>
          <w:sz w:val="28"/>
          <w:szCs w:val="28"/>
        </w:rPr>
        <w:t>信号检测与处理、数字图像处理</w:t>
      </w:r>
      <w:r>
        <w:rPr>
          <w:rFonts w:ascii="仿宋" w:eastAsia="仿宋" w:hAnsi="仿宋" w:cs="宋体" w:hint="eastAsia"/>
          <w:color w:val="231F20"/>
          <w:kern w:val="0"/>
          <w:sz w:val="28"/>
          <w:szCs w:val="28"/>
        </w:rPr>
        <w:t>等领域以及新闻</w:t>
      </w:r>
      <w:r>
        <w:rPr>
          <w:rFonts w:ascii="仿宋" w:eastAsia="仿宋" w:hAnsi="仿宋" w:cs="宋体"/>
          <w:color w:val="231F20"/>
          <w:kern w:val="0"/>
          <w:sz w:val="28"/>
          <w:szCs w:val="28"/>
        </w:rPr>
        <w:t>出版</w:t>
      </w:r>
      <w:r>
        <w:rPr>
          <w:rFonts w:ascii="仿宋" w:eastAsia="仿宋" w:hAnsi="仿宋" w:cs="宋体" w:hint="eastAsia"/>
          <w:color w:val="231F20"/>
          <w:kern w:val="0"/>
          <w:sz w:val="28"/>
          <w:szCs w:val="28"/>
        </w:rPr>
        <w:t>相关技术和产业的发展，结合“京津冀协同发展纲要”，重点</w:t>
      </w:r>
      <w:r>
        <w:rPr>
          <w:rFonts w:ascii="仿宋" w:eastAsia="仿宋" w:hAnsi="仿宋" w:cs="宋体"/>
          <w:color w:val="231F20"/>
          <w:kern w:val="0"/>
          <w:sz w:val="28"/>
          <w:szCs w:val="28"/>
        </w:rPr>
        <w:t>培养</w:t>
      </w:r>
      <w:r w:rsidRPr="0092681C">
        <w:rPr>
          <w:rFonts w:ascii="仿宋" w:eastAsia="仿宋" w:hAnsi="仿宋" w:cs="宋体" w:hint="eastAsia"/>
          <w:color w:val="231F20"/>
          <w:kern w:val="0"/>
          <w:sz w:val="28"/>
          <w:szCs w:val="28"/>
        </w:rPr>
        <w:t>适应国家经济建设、科技进步和社会发展需求</w:t>
      </w:r>
      <w:r w:rsidRPr="0092681C">
        <w:rPr>
          <w:rFonts w:ascii="仿宋" w:eastAsia="仿宋" w:hAnsi="仿宋" w:cs="宋体"/>
          <w:color w:val="231F20"/>
          <w:kern w:val="0"/>
          <w:sz w:val="28"/>
          <w:szCs w:val="28"/>
        </w:rPr>
        <w:t>的研究生。</w:t>
      </w:r>
      <w:r w:rsidRPr="0092681C">
        <w:rPr>
          <w:rFonts w:ascii="仿宋" w:eastAsia="仿宋" w:hAnsi="仿宋" w:cs="宋体" w:hint="eastAsia"/>
          <w:color w:val="231F20"/>
          <w:kern w:val="0"/>
          <w:sz w:val="28"/>
          <w:szCs w:val="28"/>
        </w:rPr>
        <w:t>学术研究队伍中现有教授</w:t>
      </w:r>
      <w:r>
        <w:rPr>
          <w:rFonts w:ascii="仿宋" w:eastAsia="仿宋" w:hAnsi="仿宋" w:cs="宋体" w:hint="eastAsia"/>
          <w:color w:val="231F20"/>
          <w:kern w:val="0"/>
          <w:sz w:val="28"/>
          <w:szCs w:val="28"/>
        </w:rPr>
        <w:t>9</w:t>
      </w:r>
      <w:r w:rsidRPr="0092681C">
        <w:rPr>
          <w:rFonts w:ascii="仿宋" w:eastAsia="仿宋" w:hAnsi="仿宋" w:cs="宋体" w:hint="eastAsia"/>
          <w:color w:val="231F20"/>
          <w:kern w:val="0"/>
          <w:sz w:val="28"/>
          <w:szCs w:val="28"/>
        </w:rPr>
        <w:t>名，副教授</w:t>
      </w:r>
      <w:r>
        <w:rPr>
          <w:rFonts w:ascii="仿宋" w:eastAsia="仿宋" w:hAnsi="仿宋" w:cs="宋体" w:hint="eastAsia"/>
          <w:color w:val="231F20"/>
          <w:kern w:val="0"/>
          <w:sz w:val="28"/>
          <w:szCs w:val="28"/>
        </w:rPr>
        <w:t>1</w:t>
      </w:r>
      <w:r>
        <w:rPr>
          <w:rFonts w:ascii="仿宋" w:eastAsia="仿宋" w:hAnsi="仿宋" w:cs="宋体"/>
          <w:color w:val="231F20"/>
          <w:kern w:val="0"/>
          <w:sz w:val="28"/>
          <w:szCs w:val="28"/>
        </w:rPr>
        <w:t>5</w:t>
      </w:r>
      <w:r w:rsidRPr="0092681C">
        <w:rPr>
          <w:rFonts w:ascii="仿宋" w:eastAsia="仿宋" w:hAnsi="仿宋" w:cs="宋体" w:hint="eastAsia"/>
          <w:color w:val="231F20"/>
          <w:kern w:val="0"/>
          <w:sz w:val="28"/>
          <w:szCs w:val="28"/>
        </w:rPr>
        <w:t>人，研究生导师</w:t>
      </w:r>
      <w:r w:rsidRPr="0092681C">
        <w:rPr>
          <w:rFonts w:ascii="仿宋" w:eastAsia="仿宋" w:hAnsi="仿宋" w:cs="宋体"/>
          <w:color w:val="231F20"/>
          <w:kern w:val="0"/>
          <w:sz w:val="28"/>
          <w:szCs w:val="28"/>
        </w:rPr>
        <w:t>23</w:t>
      </w:r>
      <w:r w:rsidRPr="0092681C">
        <w:rPr>
          <w:rFonts w:ascii="仿宋" w:eastAsia="仿宋" w:hAnsi="仿宋" w:cs="宋体" w:hint="eastAsia"/>
          <w:color w:val="231F20"/>
          <w:kern w:val="0"/>
          <w:sz w:val="28"/>
          <w:szCs w:val="28"/>
        </w:rPr>
        <w:t>人，其中全体教师拥有硕士及以上学位，</w:t>
      </w:r>
      <w:r w:rsidRPr="0092681C">
        <w:rPr>
          <w:rFonts w:ascii="仿宋" w:eastAsia="仿宋" w:hAnsi="仿宋" w:cs="宋体"/>
          <w:color w:val="231F20"/>
          <w:kern w:val="0"/>
          <w:sz w:val="28"/>
          <w:szCs w:val="28"/>
        </w:rPr>
        <w:t>50%</w:t>
      </w:r>
      <w:r w:rsidRPr="0092681C">
        <w:rPr>
          <w:rFonts w:ascii="仿宋" w:eastAsia="仿宋" w:hAnsi="仿宋" w:cs="宋体" w:hint="eastAsia"/>
          <w:color w:val="231F20"/>
          <w:kern w:val="0"/>
          <w:sz w:val="28"/>
          <w:szCs w:val="28"/>
        </w:rPr>
        <w:t>的教师具有博士学位。</w:t>
      </w:r>
      <w:r>
        <w:rPr>
          <w:rFonts w:ascii="仿宋" w:eastAsia="仿宋" w:hAnsi="仿宋" w:cs="宋体" w:hint="eastAsia"/>
          <w:color w:val="231F20"/>
          <w:kern w:val="0"/>
          <w:sz w:val="28"/>
          <w:szCs w:val="28"/>
        </w:rPr>
        <w:t>该</w:t>
      </w:r>
      <w:r>
        <w:rPr>
          <w:rFonts w:ascii="仿宋" w:eastAsia="仿宋" w:hAnsi="仿宋" w:cs="宋体"/>
          <w:color w:val="231F20"/>
          <w:kern w:val="0"/>
          <w:sz w:val="28"/>
          <w:szCs w:val="28"/>
        </w:rPr>
        <w:t>专业</w:t>
      </w:r>
      <w:r w:rsidRPr="0092681C">
        <w:rPr>
          <w:rFonts w:ascii="仿宋" w:eastAsia="仿宋" w:hAnsi="仿宋" w:cs="宋体" w:hint="eastAsia"/>
          <w:color w:val="231F20"/>
          <w:kern w:val="0"/>
          <w:sz w:val="28"/>
          <w:szCs w:val="28"/>
        </w:rPr>
        <w:t>目前拥有</w:t>
      </w:r>
      <w:r>
        <w:rPr>
          <w:rFonts w:ascii="仿宋" w:eastAsia="仿宋" w:hAnsi="仿宋" w:cs="宋体" w:hint="eastAsia"/>
          <w:color w:val="231F20"/>
          <w:kern w:val="0"/>
          <w:sz w:val="28"/>
          <w:szCs w:val="28"/>
        </w:rPr>
        <w:t>新闻</w:t>
      </w:r>
      <w:r>
        <w:rPr>
          <w:rFonts w:ascii="仿宋" w:eastAsia="仿宋" w:hAnsi="仿宋" w:cs="宋体"/>
          <w:color w:val="231F20"/>
          <w:kern w:val="0"/>
          <w:sz w:val="28"/>
          <w:szCs w:val="28"/>
        </w:rPr>
        <w:t>出版领域关键技术应用研究与服务综合实验室</w:t>
      </w:r>
      <w:r>
        <w:rPr>
          <w:rFonts w:ascii="仿宋" w:eastAsia="仿宋" w:hAnsi="仿宋" w:cs="宋体" w:hint="eastAsia"/>
          <w:color w:val="231F20"/>
          <w:kern w:val="0"/>
          <w:sz w:val="28"/>
          <w:szCs w:val="28"/>
        </w:rPr>
        <w:t>和</w:t>
      </w:r>
      <w:r w:rsidRPr="0092681C">
        <w:rPr>
          <w:rFonts w:ascii="仿宋" w:eastAsia="仿宋" w:hAnsi="仿宋" w:cs="宋体" w:hint="eastAsia"/>
          <w:color w:val="231F20"/>
          <w:kern w:val="0"/>
          <w:sz w:val="28"/>
          <w:szCs w:val="28"/>
        </w:rPr>
        <w:t>高端印刷装备信号与信息处理北京市重点实验室，实验室面积达到</w:t>
      </w:r>
      <w:r w:rsidRPr="0092681C">
        <w:rPr>
          <w:rFonts w:ascii="仿宋" w:eastAsia="仿宋" w:hAnsi="仿宋" w:cs="宋体"/>
          <w:color w:val="231F20"/>
          <w:kern w:val="0"/>
          <w:sz w:val="28"/>
          <w:szCs w:val="28"/>
        </w:rPr>
        <w:t xml:space="preserve"> 1000 </w:t>
      </w:r>
      <w:r w:rsidRPr="0092681C">
        <w:rPr>
          <w:rFonts w:ascii="仿宋" w:eastAsia="仿宋" w:hAnsi="仿宋" w:cs="宋体" w:hint="eastAsia"/>
          <w:color w:val="231F20"/>
          <w:kern w:val="0"/>
          <w:sz w:val="28"/>
          <w:szCs w:val="28"/>
        </w:rPr>
        <w:t>余平米，配备有先进的分析检测仪器、实验平台，仪器设备总价值达到</w:t>
      </w:r>
      <w:r w:rsidRPr="0092681C">
        <w:rPr>
          <w:rFonts w:ascii="仿宋" w:eastAsia="仿宋" w:hAnsi="仿宋" w:cs="宋体"/>
          <w:color w:val="231F20"/>
          <w:kern w:val="0"/>
          <w:sz w:val="28"/>
          <w:szCs w:val="28"/>
        </w:rPr>
        <w:t xml:space="preserve"> 1300 </w:t>
      </w:r>
      <w:r w:rsidRPr="0092681C">
        <w:rPr>
          <w:rFonts w:ascii="仿宋" w:eastAsia="仿宋" w:hAnsi="仿宋" w:cs="宋体" w:hint="eastAsia"/>
          <w:color w:val="231F20"/>
          <w:kern w:val="0"/>
          <w:sz w:val="28"/>
          <w:szCs w:val="28"/>
        </w:rPr>
        <w:t>多万元。本硕士点主要</w:t>
      </w:r>
      <w:r>
        <w:rPr>
          <w:rFonts w:ascii="仿宋" w:eastAsia="仿宋" w:hAnsi="仿宋" w:cs="宋体" w:hint="eastAsia"/>
          <w:color w:val="231F20"/>
          <w:kern w:val="0"/>
          <w:sz w:val="28"/>
          <w:szCs w:val="28"/>
        </w:rPr>
        <w:t>面向新闻出版、印刷包装行业</w:t>
      </w:r>
      <w:r w:rsidRPr="0092681C">
        <w:rPr>
          <w:rFonts w:ascii="仿宋" w:eastAsia="仿宋" w:hAnsi="仿宋" w:cs="宋体" w:hint="eastAsia"/>
          <w:color w:val="231F20"/>
          <w:kern w:val="0"/>
          <w:sz w:val="28"/>
          <w:szCs w:val="28"/>
        </w:rPr>
        <w:t>，开展</w:t>
      </w:r>
      <w:r>
        <w:rPr>
          <w:rFonts w:ascii="仿宋" w:eastAsia="仿宋" w:hAnsi="仿宋" w:cs="宋体" w:hint="eastAsia"/>
          <w:color w:val="231F20"/>
          <w:kern w:val="0"/>
          <w:sz w:val="28"/>
          <w:szCs w:val="28"/>
        </w:rPr>
        <w:t>大数据</w:t>
      </w:r>
      <w:r>
        <w:rPr>
          <w:rFonts w:ascii="仿宋" w:eastAsia="仿宋" w:hAnsi="仿宋" w:cs="宋体"/>
          <w:color w:val="231F20"/>
          <w:kern w:val="0"/>
          <w:sz w:val="28"/>
          <w:szCs w:val="28"/>
        </w:rPr>
        <w:t>、</w:t>
      </w:r>
      <w:r>
        <w:rPr>
          <w:rFonts w:ascii="仿宋" w:eastAsia="仿宋" w:hAnsi="仿宋" w:cs="宋体" w:hint="eastAsia"/>
          <w:color w:val="231F20"/>
          <w:kern w:val="0"/>
          <w:sz w:val="28"/>
          <w:szCs w:val="28"/>
        </w:rPr>
        <w:t>图文信息处理、多媒体信息处理、人机交互、计算机数值仿真、信号检测与处理</w:t>
      </w:r>
      <w:r w:rsidRPr="0092681C">
        <w:rPr>
          <w:rFonts w:ascii="仿宋" w:eastAsia="仿宋" w:hAnsi="仿宋" w:cs="宋体" w:hint="eastAsia"/>
          <w:color w:val="231F20"/>
          <w:kern w:val="0"/>
          <w:sz w:val="28"/>
          <w:szCs w:val="28"/>
        </w:rPr>
        <w:t>等理论与技术研究，服务于</w:t>
      </w:r>
      <w:r>
        <w:rPr>
          <w:rFonts w:ascii="仿宋" w:eastAsia="仿宋" w:hAnsi="仿宋" w:cs="宋体" w:hint="eastAsia"/>
          <w:color w:val="231F20"/>
          <w:kern w:val="0"/>
          <w:sz w:val="28"/>
          <w:szCs w:val="28"/>
        </w:rPr>
        <w:t>新闻出版、</w:t>
      </w:r>
      <w:r>
        <w:rPr>
          <w:rFonts w:ascii="仿宋" w:eastAsia="仿宋" w:hAnsi="仿宋" w:cs="宋体"/>
          <w:color w:val="231F20"/>
          <w:kern w:val="0"/>
          <w:sz w:val="28"/>
          <w:szCs w:val="28"/>
        </w:rPr>
        <w:t>大数据</w:t>
      </w:r>
      <w:r>
        <w:rPr>
          <w:rFonts w:ascii="仿宋" w:eastAsia="仿宋" w:hAnsi="仿宋" w:cs="宋体" w:hint="eastAsia"/>
          <w:color w:val="231F20"/>
          <w:kern w:val="0"/>
          <w:sz w:val="28"/>
          <w:szCs w:val="28"/>
        </w:rPr>
        <w:t>和印刷包装</w:t>
      </w:r>
      <w:r w:rsidRPr="0092681C">
        <w:rPr>
          <w:rFonts w:ascii="仿宋" w:eastAsia="仿宋" w:hAnsi="仿宋" w:cs="宋体" w:hint="eastAsia"/>
          <w:color w:val="231F20"/>
          <w:kern w:val="0"/>
          <w:sz w:val="28"/>
          <w:szCs w:val="28"/>
        </w:rPr>
        <w:t>等行业。师资队伍力量雄厚，承担了国家科技支撑计划课题、国家自然科学基金、北京市自然科学基金重点项目及多项横向课题，科研经费充足，学科带头人及各研究方向带头人在所属研究领域具有坚实的研究基础及较高的学术造诣</w:t>
      </w:r>
      <w:r>
        <w:rPr>
          <w:rFonts w:ascii="仿宋" w:eastAsia="仿宋" w:hAnsi="仿宋" w:cs="宋体" w:hint="eastAsia"/>
          <w:color w:val="231F20"/>
          <w:kern w:val="0"/>
          <w:sz w:val="28"/>
          <w:szCs w:val="28"/>
        </w:rPr>
        <w:t>。</w:t>
      </w:r>
    </w:p>
    <w:p w:rsidR="00B16311" w:rsidRDefault="00B703C1">
      <w:pPr>
        <w:pStyle w:val="20"/>
        <w:numPr>
          <w:ilvl w:val="0"/>
          <w:numId w:val="1"/>
        </w:numPr>
        <w:autoSpaceDE w:val="0"/>
        <w:autoSpaceDN w:val="0"/>
        <w:adjustRightInd w:val="0"/>
        <w:spacing w:line="360" w:lineRule="auto"/>
        <w:ind w:firstLineChars="0"/>
        <w:jc w:val="left"/>
        <w:rPr>
          <w:rFonts w:ascii="仿宋" w:eastAsia="仿宋" w:hAnsi="仿宋" w:cs="宋体"/>
          <w:b/>
          <w:color w:val="231F20"/>
          <w:kern w:val="0"/>
          <w:sz w:val="28"/>
          <w:szCs w:val="28"/>
        </w:rPr>
      </w:pPr>
      <w:r>
        <w:rPr>
          <w:rFonts w:ascii="仿宋" w:eastAsia="仿宋" w:hAnsi="仿宋" w:cs="微软雅黑" w:hint="eastAsia"/>
          <w:b/>
          <w:kern w:val="0"/>
          <w:sz w:val="28"/>
          <w:szCs w:val="28"/>
        </w:rPr>
        <w:lastRenderedPageBreak/>
        <w:t>培养目标</w:t>
      </w:r>
    </w:p>
    <w:p w:rsidR="00B16311" w:rsidRDefault="00B703C1">
      <w:pPr>
        <w:autoSpaceDE w:val="0"/>
        <w:autoSpaceDN w:val="0"/>
        <w:adjustRightInd w:val="0"/>
        <w:spacing w:line="360" w:lineRule="auto"/>
        <w:ind w:firstLineChars="200" w:firstLine="560"/>
        <w:jc w:val="left"/>
        <w:rPr>
          <w:rFonts w:ascii="仿宋" w:eastAsia="仿宋" w:hAnsi="仿宋" w:cs="宋体"/>
          <w:color w:val="231F20"/>
          <w:kern w:val="0"/>
          <w:sz w:val="28"/>
          <w:szCs w:val="28"/>
        </w:rPr>
      </w:pPr>
      <w:r>
        <w:rPr>
          <w:rFonts w:ascii="仿宋" w:eastAsia="仿宋" w:hAnsi="仿宋" w:cs="宋体" w:hint="eastAsia"/>
          <w:color w:val="231F20"/>
          <w:kern w:val="0"/>
          <w:sz w:val="28"/>
          <w:szCs w:val="28"/>
        </w:rPr>
        <w:t>根据研究生教育要面向现代化，面向世界，面向未来，培养德、智、体、美全面发展，适应国家经济建设、科技进步和社会发展对各类高层次人才的要求。该硕士授权学科主要培养知识、素质和能力全面发展、具有创新精神的高层次研究开发型人才。要求学生系统掌握学科基础理论、专业知识和基本技能；了解本学科前沿和发展方向；具有综合运用该学科基础理论、专业知识和基本技能分析和解决实际问题的能力；具有较强的新闻</w:t>
      </w:r>
      <w:r>
        <w:rPr>
          <w:rFonts w:ascii="仿宋" w:eastAsia="仿宋" w:hAnsi="仿宋" w:cs="宋体"/>
          <w:color w:val="231F20"/>
          <w:kern w:val="0"/>
          <w:sz w:val="28"/>
          <w:szCs w:val="28"/>
        </w:rPr>
        <w:t>出版、大数据、</w:t>
      </w:r>
      <w:r>
        <w:rPr>
          <w:rFonts w:ascii="仿宋" w:eastAsia="仿宋" w:hAnsi="仿宋" w:cs="宋体" w:hint="eastAsia"/>
          <w:color w:val="231F20"/>
          <w:kern w:val="0"/>
          <w:sz w:val="28"/>
          <w:szCs w:val="28"/>
        </w:rPr>
        <w:t>印刷</w:t>
      </w:r>
      <w:r>
        <w:rPr>
          <w:rFonts w:ascii="仿宋" w:eastAsia="仿宋" w:hAnsi="仿宋" w:cs="宋体"/>
          <w:color w:val="231F20"/>
          <w:kern w:val="0"/>
          <w:sz w:val="28"/>
          <w:szCs w:val="28"/>
        </w:rPr>
        <w:t>包装</w:t>
      </w:r>
      <w:r>
        <w:rPr>
          <w:rFonts w:ascii="仿宋" w:eastAsia="仿宋" w:hAnsi="仿宋" w:cs="宋体" w:hint="eastAsia"/>
          <w:color w:val="231F20"/>
          <w:kern w:val="0"/>
          <w:sz w:val="28"/>
          <w:szCs w:val="28"/>
        </w:rPr>
        <w:t>等相关领域的设计、开发、研究、集成、工程实践和教学能力；能较熟练地运用外语阅读和翻译相关文献资料，并具有较强的语言表达、交流与读写能力。</w:t>
      </w:r>
    </w:p>
    <w:p w:rsidR="00B16311" w:rsidRDefault="00B703C1">
      <w:pPr>
        <w:pStyle w:val="20"/>
        <w:widowControl/>
        <w:numPr>
          <w:ilvl w:val="0"/>
          <w:numId w:val="1"/>
        </w:numPr>
        <w:spacing w:line="360" w:lineRule="auto"/>
        <w:ind w:firstLineChars="0"/>
        <w:rPr>
          <w:rFonts w:ascii="仿宋" w:eastAsia="仿宋" w:hAnsi="仿宋" w:cs="宋体"/>
          <w:b/>
          <w:kern w:val="0"/>
          <w:sz w:val="28"/>
          <w:szCs w:val="28"/>
        </w:rPr>
      </w:pPr>
      <w:r>
        <w:rPr>
          <w:rFonts w:ascii="仿宋" w:eastAsia="仿宋" w:hAnsi="仿宋" w:cs="宋体"/>
          <w:b/>
          <w:kern w:val="0"/>
          <w:sz w:val="28"/>
          <w:szCs w:val="28"/>
        </w:rPr>
        <w:t>课程设置</w:t>
      </w:r>
    </w:p>
    <w:p w:rsidR="00B16311" w:rsidRDefault="00B703C1">
      <w:pPr>
        <w:ind w:firstLineChars="200" w:firstLine="560"/>
        <w:rPr>
          <w:rFonts w:ascii="宋体" w:eastAsia="宋体" w:hAnsi="宋体" w:cs="宋体"/>
          <w:kern w:val="0"/>
          <w:sz w:val="20"/>
          <w:szCs w:val="20"/>
        </w:rPr>
      </w:pPr>
      <w:r>
        <w:rPr>
          <w:rFonts w:ascii="仿宋" w:eastAsia="仿宋" w:hAnsi="仿宋" w:cs="宋体" w:hint="eastAsia"/>
          <w:kern w:val="0"/>
          <w:sz w:val="28"/>
          <w:szCs w:val="28"/>
        </w:rPr>
        <w:t>中国特色社会主义理论与实践研究、自然辩证法概论、</w:t>
      </w:r>
      <w:r>
        <w:rPr>
          <w:rFonts w:ascii="仿宋" w:eastAsia="仿宋" w:hAnsi="仿宋" w:cs="宋体"/>
          <w:kern w:val="0"/>
          <w:sz w:val="28"/>
          <w:szCs w:val="28"/>
        </w:rPr>
        <w:t>同等学力英语</w:t>
      </w:r>
      <w:r>
        <w:rPr>
          <w:rFonts w:ascii="仿宋" w:eastAsia="仿宋" w:hAnsi="仿宋" w:cs="宋体" w:hint="eastAsia"/>
          <w:kern w:val="0"/>
          <w:sz w:val="28"/>
          <w:szCs w:val="28"/>
        </w:rPr>
        <w:t>、</w:t>
      </w:r>
      <w:r w:rsidRPr="0092681C">
        <w:rPr>
          <w:rFonts w:ascii="仿宋" w:eastAsia="仿宋" w:hAnsi="仿宋" w:cs="宋体" w:hint="eastAsia"/>
          <w:kern w:val="0"/>
          <w:sz w:val="28"/>
          <w:szCs w:val="28"/>
        </w:rPr>
        <w:t>数值分析</w:t>
      </w:r>
      <w:r>
        <w:rPr>
          <w:rFonts w:ascii="仿宋" w:eastAsia="仿宋" w:hAnsi="仿宋" w:cs="宋体" w:hint="eastAsia"/>
          <w:kern w:val="0"/>
          <w:sz w:val="28"/>
          <w:szCs w:val="28"/>
        </w:rPr>
        <w:t>、</w:t>
      </w:r>
      <w:r w:rsidRPr="0092681C">
        <w:rPr>
          <w:rFonts w:ascii="仿宋" w:eastAsia="仿宋" w:hAnsi="仿宋" w:cs="宋体" w:hint="eastAsia"/>
          <w:kern w:val="0"/>
          <w:sz w:val="28"/>
          <w:szCs w:val="28"/>
        </w:rPr>
        <w:t>模糊数学</w:t>
      </w:r>
      <w:r>
        <w:rPr>
          <w:rFonts w:ascii="仿宋" w:eastAsia="仿宋" w:hAnsi="仿宋" w:cs="宋体" w:hint="eastAsia"/>
          <w:kern w:val="0"/>
          <w:sz w:val="28"/>
          <w:szCs w:val="28"/>
        </w:rPr>
        <w:t>、</w:t>
      </w:r>
      <w:r w:rsidRPr="0092681C">
        <w:rPr>
          <w:rFonts w:ascii="仿宋" w:eastAsia="仿宋" w:hAnsi="仿宋" w:cs="宋体" w:hint="eastAsia"/>
          <w:kern w:val="0"/>
          <w:sz w:val="28"/>
          <w:szCs w:val="28"/>
        </w:rPr>
        <w:t>数字信号处理、现代通信系统、数字图像处理、模式识别与人工智能</w:t>
      </w:r>
      <w:r>
        <w:rPr>
          <w:rFonts w:ascii="仿宋" w:eastAsia="仿宋" w:hAnsi="仿宋" w:cs="宋体" w:hint="eastAsia"/>
          <w:kern w:val="0"/>
          <w:sz w:val="28"/>
          <w:szCs w:val="28"/>
        </w:rPr>
        <w:t>、大数据技术基础</w:t>
      </w:r>
      <w:r w:rsidRPr="00F25C36">
        <w:rPr>
          <w:rFonts w:ascii="仿宋" w:eastAsia="仿宋" w:hAnsi="仿宋" w:cs="宋体" w:hint="eastAsia"/>
          <w:kern w:val="0"/>
          <w:sz w:val="28"/>
          <w:szCs w:val="28"/>
        </w:rPr>
        <w:t>、高级</w:t>
      </w:r>
      <w:r w:rsidRPr="00F25C36">
        <w:rPr>
          <w:rFonts w:ascii="仿宋" w:eastAsia="仿宋" w:hAnsi="仿宋" w:cs="宋体"/>
          <w:kern w:val="0"/>
          <w:sz w:val="28"/>
          <w:szCs w:val="28"/>
        </w:rPr>
        <w:t>计算机网络、</w:t>
      </w:r>
      <w:r w:rsidRPr="0092681C">
        <w:rPr>
          <w:rFonts w:ascii="仿宋" w:eastAsia="仿宋" w:hAnsi="仿宋" w:cs="宋体" w:hint="eastAsia"/>
          <w:kern w:val="0"/>
          <w:sz w:val="28"/>
          <w:szCs w:val="28"/>
        </w:rPr>
        <w:t>高级程序设计</w:t>
      </w:r>
      <w:r w:rsidRPr="00F25C36">
        <w:rPr>
          <w:rFonts w:ascii="仿宋" w:eastAsia="仿宋" w:hAnsi="仿宋" w:cs="宋体"/>
          <w:kern w:val="0"/>
          <w:sz w:val="28"/>
          <w:szCs w:val="28"/>
        </w:rPr>
        <w:t>、</w:t>
      </w:r>
      <w:proofErr w:type="gramStart"/>
      <w:r w:rsidRPr="0092681C">
        <w:rPr>
          <w:rFonts w:ascii="仿宋" w:eastAsia="仿宋" w:hAnsi="仿宋" w:cs="宋体" w:hint="eastAsia"/>
          <w:kern w:val="0"/>
          <w:sz w:val="28"/>
          <w:szCs w:val="28"/>
        </w:rPr>
        <w:t>云计算</w:t>
      </w:r>
      <w:proofErr w:type="gramEnd"/>
      <w:r w:rsidRPr="0092681C">
        <w:rPr>
          <w:rFonts w:ascii="仿宋" w:eastAsia="仿宋" w:hAnsi="仿宋" w:cs="宋体" w:hint="eastAsia"/>
          <w:kern w:val="0"/>
          <w:sz w:val="28"/>
          <w:szCs w:val="28"/>
        </w:rPr>
        <w:t>导论</w:t>
      </w:r>
      <w:r w:rsidRPr="00F25C36">
        <w:rPr>
          <w:rFonts w:ascii="仿宋" w:eastAsia="仿宋" w:hAnsi="仿宋" w:cs="宋体" w:hint="eastAsia"/>
          <w:kern w:val="0"/>
          <w:sz w:val="28"/>
          <w:szCs w:val="28"/>
        </w:rPr>
        <w:t>。</w:t>
      </w:r>
    </w:p>
    <w:p w:rsidR="00B16311" w:rsidRDefault="00B703C1">
      <w:pPr>
        <w:pStyle w:val="20"/>
        <w:widowControl/>
        <w:numPr>
          <w:ilvl w:val="0"/>
          <w:numId w:val="1"/>
        </w:numPr>
        <w:spacing w:line="360" w:lineRule="auto"/>
        <w:ind w:firstLineChars="0"/>
        <w:rPr>
          <w:rFonts w:ascii="仿宋" w:eastAsia="仿宋" w:hAnsi="仿宋" w:cs="宋体"/>
          <w:b/>
          <w:kern w:val="0"/>
          <w:sz w:val="28"/>
          <w:szCs w:val="28"/>
        </w:rPr>
      </w:pPr>
      <w:r>
        <w:rPr>
          <w:rFonts w:ascii="仿宋" w:eastAsia="仿宋" w:hAnsi="仿宋" w:cs="宋体" w:hint="eastAsia"/>
          <w:b/>
          <w:kern w:val="0"/>
          <w:sz w:val="28"/>
          <w:szCs w:val="28"/>
        </w:rPr>
        <w:t>培养方式</w:t>
      </w:r>
    </w:p>
    <w:p w:rsidR="00D316DA" w:rsidRPr="00D316DA" w:rsidRDefault="00D316DA" w:rsidP="00D316DA">
      <w:pPr>
        <w:widowControl/>
        <w:spacing w:line="360" w:lineRule="auto"/>
        <w:ind w:firstLineChars="200" w:firstLine="560"/>
        <w:rPr>
          <w:rFonts w:ascii="仿宋" w:eastAsia="仿宋" w:hAnsi="仿宋" w:cs="Times New Roman"/>
          <w:sz w:val="28"/>
          <w:szCs w:val="28"/>
        </w:rPr>
      </w:pPr>
      <w:r w:rsidRPr="00D316DA">
        <w:rPr>
          <w:rFonts w:ascii="仿宋" w:eastAsia="仿宋" w:hAnsi="仿宋" w:cs="Times New Roman" w:hint="eastAsia"/>
          <w:sz w:val="28"/>
          <w:szCs w:val="28"/>
        </w:rPr>
        <w:t>1、在职学习，利用业余时间上课。以课堂讲授为主，采取理论与实践相结合、集中讲授与自学相结合的学习方式，</w:t>
      </w:r>
      <w:r w:rsidR="001D209C">
        <w:rPr>
          <w:rFonts w:ascii="仿宋" w:eastAsia="仿宋" w:hAnsi="仿宋" w:cs="Times New Roman" w:hint="eastAsia"/>
          <w:sz w:val="28"/>
          <w:szCs w:val="28"/>
        </w:rPr>
        <w:t>并</w:t>
      </w:r>
      <w:r w:rsidRPr="00D316DA">
        <w:rPr>
          <w:rFonts w:ascii="仿宋" w:eastAsia="仿宋" w:hAnsi="仿宋" w:cs="Times New Roman" w:hint="eastAsia"/>
          <w:sz w:val="28"/>
          <w:szCs w:val="28"/>
        </w:rPr>
        <w:t>规定必读与参考书。</w:t>
      </w:r>
    </w:p>
    <w:p w:rsidR="001D209C" w:rsidRDefault="00D316DA" w:rsidP="00D316DA">
      <w:pPr>
        <w:widowControl/>
        <w:spacing w:line="360" w:lineRule="auto"/>
        <w:ind w:firstLineChars="200" w:firstLine="560"/>
        <w:rPr>
          <w:rFonts w:ascii="仿宋" w:eastAsia="仿宋" w:hAnsi="仿宋" w:cs="Times New Roman" w:hint="eastAsia"/>
          <w:sz w:val="28"/>
          <w:szCs w:val="28"/>
        </w:rPr>
      </w:pPr>
      <w:r w:rsidRPr="00D316DA">
        <w:rPr>
          <w:rFonts w:ascii="仿宋" w:eastAsia="仿宋" w:hAnsi="仿宋" w:cs="Times New Roman" w:hint="eastAsia"/>
          <w:sz w:val="28"/>
          <w:szCs w:val="28"/>
        </w:rPr>
        <w:t>2、考试方式：学位课或专业基础理论核心课程(4-6门)</w:t>
      </w:r>
      <w:r w:rsidR="001D209C">
        <w:rPr>
          <w:rFonts w:ascii="仿宋" w:eastAsia="仿宋" w:hAnsi="仿宋" w:cs="Times New Roman" w:hint="eastAsia"/>
          <w:sz w:val="28"/>
          <w:szCs w:val="28"/>
        </w:rPr>
        <w:t>由研究生院</w:t>
      </w:r>
      <w:r w:rsidRPr="00D316DA">
        <w:rPr>
          <w:rFonts w:ascii="仿宋" w:eastAsia="仿宋" w:hAnsi="仿宋" w:cs="Times New Roman" w:hint="eastAsia"/>
          <w:sz w:val="28"/>
          <w:szCs w:val="28"/>
        </w:rPr>
        <w:t>组织考试，其它研修班课程由各二级学院组织考试。</w:t>
      </w:r>
    </w:p>
    <w:p w:rsidR="00D316DA" w:rsidRPr="00D316DA" w:rsidRDefault="00D316DA" w:rsidP="00D316DA">
      <w:pPr>
        <w:widowControl/>
        <w:spacing w:line="360" w:lineRule="auto"/>
        <w:ind w:firstLineChars="200" w:firstLine="560"/>
        <w:rPr>
          <w:rFonts w:ascii="仿宋" w:eastAsia="仿宋" w:hAnsi="仿宋" w:cs="Times New Roman"/>
          <w:sz w:val="28"/>
          <w:szCs w:val="28"/>
        </w:rPr>
      </w:pPr>
      <w:r w:rsidRPr="00D316DA">
        <w:rPr>
          <w:rFonts w:ascii="仿宋" w:eastAsia="仿宋" w:hAnsi="仿宋" w:cs="Times New Roman" w:hint="eastAsia"/>
          <w:sz w:val="28"/>
          <w:szCs w:val="28"/>
        </w:rPr>
        <w:lastRenderedPageBreak/>
        <w:t>3、授课地点：北京印刷学院主校区。</w:t>
      </w:r>
    </w:p>
    <w:p w:rsidR="00D316DA" w:rsidRDefault="00D316DA" w:rsidP="00D316DA">
      <w:pPr>
        <w:widowControl/>
        <w:spacing w:line="360" w:lineRule="auto"/>
        <w:ind w:firstLineChars="200" w:firstLine="560"/>
        <w:rPr>
          <w:rFonts w:ascii="仿宋" w:eastAsia="仿宋" w:hAnsi="仿宋" w:cs="Times New Roman"/>
          <w:sz w:val="28"/>
          <w:szCs w:val="28"/>
        </w:rPr>
      </w:pPr>
      <w:r w:rsidRPr="00D316DA">
        <w:rPr>
          <w:rFonts w:ascii="仿宋" w:eastAsia="仿宋" w:hAnsi="仿宋" w:cs="Times New Roman" w:hint="eastAsia"/>
          <w:sz w:val="28"/>
          <w:szCs w:val="28"/>
        </w:rPr>
        <w:t>4、参加国家考试资格：取得学士学位满三年。</w:t>
      </w:r>
    </w:p>
    <w:p w:rsidR="00B16311" w:rsidRDefault="00B703C1">
      <w:pPr>
        <w:pStyle w:val="20"/>
        <w:widowControl/>
        <w:numPr>
          <w:ilvl w:val="0"/>
          <w:numId w:val="1"/>
        </w:numPr>
        <w:spacing w:line="360" w:lineRule="auto"/>
        <w:ind w:firstLineChars="0"/>
        <w:rPr>
          <w:rFonts w:ascii="仿宋" w:eastAsia="仿宋" w:hAnsi="仿宋" w:cs="宋体"/>
          <w:b/>
          <w:kern w:val="0"/>
          <w:sz w:val="28"/>
          <w:szCs w:val="28"/>
        </w:rPr>
      </w:pPr>
      <w:r>
        <w:rPr>
          <w:rFonts w:ascii="仿宋" w:eastAsia="仿宋" w:hAnsi="仿宋" w:cs="宋体" w:hint="eastAsia"/>
          <w:b/>
          <w:kern w:val="0"/>
          <w:sz w:val="28"/>
          <w:szCs w:val="28"/>
        </w:rPr>
        <w:t>收费标准</w:t>
      </w:r>
    </w:p>
    <w:p w:rsidR="00B16311" w:rsidRDefault="00B703C1">
      <w:pPr>
        <w:widowControl/>
        <w:spacing w:line="360" w:lineRule="auto"/>
        <w:ind w:firstLineChars="200" w:firstLine="560"/>
        <w:rPr>
          <w:rFonts w:ascii="仿宋" w:eastAsia="仿宋" w:hAnsi="仿宋" w:cs="Times New Roman"/>
          <w:sz w:val="28"/>
          <w:szCs w:val="28"/>
        </w:rPr>
      </w:pPr>
      <w:r>
        <w:rPr>
          <w:rFonts w:ascii="仿宋" w:eastAsia="仿宋" w:hAnsi="仿宋" w:cs="Times New Roman" w:hint="eastAsia"/>
          <w:sz w:val="28"/>
          <w:szCs w:val="28"/>
        </w:rPr>
        <w:t>研究课程研修班学费15000元/生。通过国家外语、及校学位课程考试，申请硕士学位15,000元/生。</w:t>
      </w:r>
    </w:p>
    <w:p w:rsidR="00B16311" w:rsidRDefault="00B703C1">
      <w:pPr>
        <w:pStyle w:val="20"/>
        <w:widowControl/>
        <w:numPr>
          <w:ilvl w:val="0"/>
          <w:numId w:val="1"/>
        </w:numPr>
        <w:spacing w:line="360" w:lineRule="auto"/>
        <w:ind w:firstLineChars="0"/>
        <w:rPr>
          <w:rFonts w:ascii="仿宋" w:eastAsia="仿宋" w:hAnsi="仿宋" w:cs="宋体"/>
          <w:b/>
          <w:kern w:val="0"/>
          <w:sz w:val="28"/>
          <w:szCs w:val="28"/>
        </w:rPr>
      </w:pPr>
      <w:r>
        <w:rPr>
          <w:rFonts w:ascii="仿宋" w:eastAsia="仿宋" w:hAnsi="仿宋" w:cs="宋体" w:hint="eastAsia"/>
          <w:b/>
          <w:kern w:val="0"/>
          <w:sz w:val="28"/>
          <w:szCs w:val="28"/>
        </w:rPr>
        <w:t>颁发证书</w:t>
      </w:r>
    </w:p>
    <w:p w:rsidR="00B16311" w:rsidRDefault="00B703C1">
      <w:pPr>
        <w:widowControl/>
        <w:spacing w:line="360" w:lineRule="auto"/>
        <w:ind w:firstLineChars="200" w:firstLine="560"/>
        <w:rPr>
          <w:rFonts w:ascii="仿宋" w:eastAsia="仿宋" w:hAnsi="仿宋" w:cs="Times New Roman"/>
          <w:sz w:val="28"/>
          <w:szCs w:val="28"/>
        </w:rPr>
      </w:pPr>
      <w:r>
        <w:rPr>
          <w:rFonts w:ascii="仿宋" w:eastAsia="仿宋" w:hAnsi="仿宋" w:cs="Times New Roman" w:hint="eastAsia"/>
          <w:sz w:val="28"/>
          <w:szCs w:val="28"/>
        </w:rPr>
        <w:t>完成研修班规定的课程并修满学分，颁发“北京印刷学院高级课程研修班结业证书”。</w:t>
      </w:r>
    </w:p>
    <w:p w:rsidR="00B16311" w:rsidRDefault="00B703C1">
      <w:pPr>
        <w:pStyle w:val="20"/>
        <w:widowControl/>
        <w:numPr>
          <w:ilvl w:val="0"/>
          <w:numId w:val="1"/>
        </w:numPr>
        <w:spacing w:line="360" w:lineRule="auto"/>
        <w:ind w:firstLineChars="0"/>
        <w:rPr>
          <w:rFonts w:ascii="仿宋" w:eastAsia="仿宋" w:hAnsi="仿宋" w:cs="宋体"/>
          <w:b/>
          <w:kern w:val="0"/>
          <w:sz w:val="28"/>
          <w:szCs w:val="28"/>
        </w:rPr>
      </w:pPr>
      <w:r>
        <w:rPr>
          <w:rFonts w:ascii="仿宋" w:eastAsia="仿宋" w:hAnsi="仿宋" w:cs="宋体" w:hint="eastAsia"/>
          <w:b/>
          <w:kern w:val="0"/>
          <w:sz w:val="28"/>
          <w:szCs w:val="28"/>
        </w:rPr>
        <w:t>开学时间</w:t>
      </w:r>
    </w:p>
    <w:p w:rsidR="00D316DA" w:rsidRDefault="00D316DA" w:rsidP="00D316DA">
      <w:pPr>
        <w:widowControl/>
        <w:spacing w:line="360" w:lineRule="auto"/>
        <w:ind w:firstLineChars="200" w:firstLine="560"/>
        <w:rPr>
          <w:rFonts w:ascii="仿宋" w:eastAsia="仿宋" w:hAnsi="仿宋" w:cs="Times New Roman"/>
          <w:sz w:val="28"/>
          <w:szCs w:val="28"/>
        </w:rPr>
      </w:pPr>
      <w:r w:rsidRPr="00D316DA">
        <w:rPr>
          <w:rFonts w:ascii="仿宋" w:eastAsia="仿宋" w:hAnsi="仿宋" w:cs="Times New Roman" w:hint="eastAsia"/>
          <w:sz w:val="28"/>
          <w:szCs w:val="28"/>
        </w:rPr>
        <w:t>随时报名，满30人开班授课。</w:t>
      </w:r>
    </w:p>
    <w:p w:rsidR="00B16311" w:rsidRDefault="00B703C1">
      <w:pPr>
        <w:pStyle w:val="20"/>
        <w:widowControl/>
        <w:numPr>
          <w:ilvl w:val="0"/>
          <w:numId w:val="1"/>
        </w:numPr>
        <w:spacing w:line="360" w:lineRule="auto"/>
        <w:ind w:firstLineChars="0"/>
        <w:rPr>
          <w:rFonts w:ascii="仿宋" w:eastAsia="仿宋" w:hAnsi="仿宋" w:cs="宋体"/>
          <w:b/>
          <w:kern w:val="0"/>
          <w:sz w:val="28"/>
          <w:szCs w:val="28"/>
        </w:rPr>
      </w:pPr>
      <w:r>
        <w:rPr>
          <w:rFonts w:ascii="仿宋" w:eastAsia="仿宋" w:hAnsi="仿宋" w:cs="宋体" w:hint="eastAsia"/>
          <w:b/>
          <w:kern w:val="0"/>
          <w:sz w:val="28"/>
          <w:szCs w:val="28"/>
        </w:rPr>
        <w:t>报名资讯</w:t>
      </w:r>
    </w:p>
    <w:p w:rsidR="00B16311" w:rsidRDefault="00B703C1">
      <w:pPr>
        <w:widowControl/>
        <w:spacing w:line="360" w:lineRule="auto"/>
        <w:ind w:firstLineChars="200" w:firstLine="560"/>
        <w:rPr>
          <w:rFonts w:ascii="仿宋" w:eastAsia="仿宋" w:hAnsi="仿宋" w:cs="Times New Roman"/>
          <w:sz w:val="28"/>
          <w:szCs w:val="28"/>
        </w:rPr>
      </w:pPr>
      <w:r>
        <w:rPr>
          <w:rFonts w:ascii="仿宋" w:eastAsia="仿宋" w:hAnsi="仿宋" w:cs="Times New Roman" w:hint="eastAsia"/>
          <w:sz w:val="28"/>
          <w:szCs w:val="28"/>
        </w:rPr>
        <w:t xml:space="preserve">1.报名条件：具备大专以上学历者，均可报名参加在职研修班学习。申请硕士学位，应具有学士学位。 </w:t>
      </w:r>
    </w:p>
    <w:p w:rsidR="00B16311" w:rsidRDefault="00B703C1">
      <w:pPr>
        <w:widowControl/>
        <w:spacing w:line="360" w:lineRule="auto"/>
        <w:ind w:firstLineChars="200" w:firstLine="560"/>
        <w:rPr>
          <w:rFonts w:ascii="仿宋" w:eastAsia="仿宋" w:hAnsi="仿宋" w:cs="Times New Roman"/>
          <w:sz w:val="28"/>
          <w:szCs w:val="28"/>
        </w:rPr>
      </w:pPr>
      <w:r>
        <w:rPr>
          <w:rFonts w:ascii="仿宋" w:eastAsia="仿宋" w:hAnsi="仿宋" w:cs="Times New Roman" w:hint="eastAsia"/>
          <w:sz w:val="28"/>
          <w:szCs w:val="28"/>
        </w:rPr>
        <w:t>2、报名时间：工作日上午8:30至11:30，下午1:30至4:30</w:t>
      </w:r>
    </w:p>
    <w:p w:rsidR="00B16311" w:rsidRDefault="00B703C1">
      <w:pPr>
        <w:widowControl/>
        <w:spacing w:line="360" w:lineRule="auto"/>
        <w:ind w:firstLineChars="200" w:firstLine="560"/>
        <w:rPr>
          <w:rFonts w:ascii="仿宋" w:eastAsia="仿宋" w:hAnsi="仿宋" w:cs="Times New Roman"/>
          <w:sz w:val="28"/>
          <w:szCs w:val="28"/>
        </w:rPr>
      </w:pPr>
      <w:r>
        <w:rPr>
          <w:rFonts w:ascii="仿宋" w:eastAsia="仿宋" w:hAnsi="仿宋" w:cs="Times New Roman" w:hint="eastAsia"/>
          <w:sz w:val="28"/>
          <w:szCs w:val="28"/>
        </w:rPr>
        <w:t>3、报名地址：</w:t>
      </w:r>
      <w:r w:rsidR="001D209C">
        <w:rPr>
          <w:rFonts w:ascii="仿宋" w:eastAsia="仿宋" w:hAnsi="仿宋" w:hint="eastAsia"/>
          <w:sz w:val="28"/>
          <w:szCs w:val="28"/>
        </w:rPr>
        <w:t>北京印刷学院</w:t>
      </w:r>
      <w:r w:rsidR="001D209C" w:rsidRPr="000A4AD2">
        <w:rPr>
          <w:rFonts w:ascii="仿宋" w:eastAsia="仿宋" w:hAnsi="仿宋" w:hint="eastAsia"/>
          <w:sz w:val="28"/>
          <w:szCs w:val="28"/>
        </w:rPr>
        <w:t>综合楼256办公室</w:t>
      </w:r>
      <w:r w:rsidR="001D209C">
        <w:rPr>
          <w:rFonts w:ascii="仿宋" w:eastAsia="仿宋" w:hAnsi="仿宋" w:hint="eastAsia"/>
          <w:sz w:val="28"/>
          <w:szCs w:val="28"/>
        </w:rPr>
        <w:t>(010-60261062)</w:t>
      </w:r>
      <w:bookmarkStart w:id="0" w:name="_GoBack"/>
      <w:bookmarkEnd w:id="0"/>
      <w:r w:rsidR="001D209C">
        <w:rPr>
          <w:rFonts w:ascii="仿宋" w:eastAsia="仿宋" w:hAnsi="仿宋" w:cs="Times New Roman"/>
          <w:sz w:val="28"/>
          <w:szCs w:val="28"/>
        </w:rPr>
        <w:t xml:space="preserve"> </w:t>
      </w:r>
    </w:p>
    <w:p w:rsidR="00B16311" w:rsidRDefault="00B703C1">
      <w:pPr>
        <w:widowControl/>
        <w:spacing w:line="360" w:lineRule="auto"/>
        <w:ind w:firstLineChars="200" w:firstLine="560"/>
        <w:rPr>
          <w:rFonts w:ascii="仿宋" w:eastAsia="仿宋" w:hAnsi="仿宋"/>
          <w:sz w:val="28"/>
          <w:szCs w:val="28"/>
        </w:rPr>
      </w:pPr>
      <w:r>
        <w:rPr>
          <w:rFonts w:ascii="仿宋" w:eastAsia="仿宋" w:hAnsi="仿宋" w:cs="Times New Roman" w:hint="eastAsia"/>
          <w:sz w:val="28"/>
          <w:szCs w:val="28"/>
        </w:rPr>
        <w:t>4、联系人：</w:t>
      </w:r>
      <w:r>
        <w:rPr>
          <w:rFonts w:ascii="仿宋" w:eastAsia="仿宋" w:hAnsi="仿宋" w:hint="eastAsia"/>
          <w:sz w:val="28"/>
          <w:szCs w:val="28"/>
        </w:rPr>
        <w:t>信息工程</w:t>
      </w:r>
      <w:r>
        <w:rPr>
          <w:rFonts w:ascii="仿宋" w:eastAsia="仿宋" w:hAnsi="仿宋"/>
          <w:sz w:val="28"/>
          <w:szCs w:val="28"/>
        </w:rPr>
        <w:t>学院</w:t>
      </w:r>
      <w:r>
        <w:rPr>
          <w:rFonts w:ascii="仿宋" w:eastAsia="仿宋" w:hAnsi="仿宋" w:hint="eastAsia"/>
          <w:sz w:val="28"/>
          <w:szCs w:val="28"/>
        </w:rPr>
        <w:t>：曹老师：010-602611</w:t>
      </w:r>
      <w:r w:rsidR="00F25C36">
        <w:rPr>
          <w:rFonts w:ascii="仿宋" w:eastAsia="仿宋" w:hAnsi="仿宋"/>
          <w:sz w:val="28"/>
          <w:szCs w:val="28"/>
        </w:rPr>
        <w:t>1</w:t>
      </w:r>
      <w:r w:rsidR="00F25C36">
        <w:rPr>
          <w:rFonts w:ascii="仿宋" w:eastAsia="仿宋" w:hAnsi="仿宋" w:hint="eastAsia"/>
          <w:sz w:val="28"/>
          <w:szCs w:val="28"/>
        </w:rPr>
        <w:t>6</w:t>
      </w:r>
      <w:r>
        <w:rPr>
          <w:rFonts w:ascii="仿宋" w:eastAsia="仿宋" w:hAnsi="仿宋" w:hint="eastAsia"/>
          <w:sz w:val="28"/>
          <w:szCs w:val="28"/>
        </w:rPr>
        <w:t>。</w:t>
      </w:r>
    </w:p>
    <w:p w:rsidR="00D316DA" w:rsidRDefault="00B703C1">
      <w:pPr>
        <w:widowControl/>
        <w:spacing w:line="360" w:lineRule="auto"/>
        <w:ind w:firstLineChars="200" w:firstLine="560"/>
        <w:rPr>
          <w:rFonts w:ascii="仿宋" w:eastAsia="仿宋" w:hAnsi="仿宋" w:cs="Times New Roman"/>
          <w:sz w:val="28"/>
          <w:szCs w:val="28"/>
        </w:rPr>
      </w:pPr>
      <w:r>
        <w:rPr>
          <w:rFonts w:ascii="仿宋" w:eastAsia="仿宋" w:hAnsi="仿宋" w:cs="Times New Roman" w:hint="eastAsia"/>
          <w:sz w:val="28"/>
          <w:szCs w:val="28"/>
        </w:rPr>
        <w:t>5、</w:t>
      </w:r>
      <w:r w:rsidR="00D316DA" w:rsidRPr="00D316DA">
        <w:rPr>
          <w:rFonts w:ascii="仿宋" w:eastAsia="仿宋" w:hAnsi="仿宋" w:cs="Times New Roman" w:hint="eastAsia"/>
          <w:sz w:val="28"/>
          <w:szCs w:val="28"/>
        </w:rPr>
        <w:t>网上报名咨询地址：实名加入“2017年高级研修班”（群号：490936753），群“文件”下载招生简章、报名表报名。</w:t>
      </w:r>
    </w:p>
    <w:p w:rsidR="00B16311" w:rsidRDefault="00B703C1">
      <w:pPr>
        <w:widowControl/>
        <w:spacing w:line="360" w:lineRule="auto"/>
        <w:ind w:firstLineChars="200" w:firstLine="560"/>
        <w:rPr>
          <w:rFonts w:ascii="仿宋" w:eastAsia="仿宋" w:hAnsi="仿宋" w:cs="Times New Roman"/>
          <w:sz w:val="28"/>
          <w:szCs w:val="28"/>
        </w:rPr>
      </w:pPr>
      <w:r>
        <w:rPr>
          <w:rFonts w:ascii="仿宋" w:eastAsia="仿宋" w:hAnsi="仿宋" w:cs="Times New Roman" w:hint="eastAsia"/>
          <w:sz w:val="28"/>
          <w:szCs w:val="28"/>
        </w:rPr>
        <w:t>重要知会：交付学校审核的身份证、毕业证书、学位证书均须真实有效的。若因证书不真实造成的后果，一切责任由本人自负。研修班正式开课后，学员因故不能坚持学习，视作自动放弃，不退费。</w:t>
      </w:r>
    </w:p>
    <w:sectPr w:rsidR="00B16311">
      <w:headerReference w:type="even" r:id="rId9"/>
      <w:headerReference w:type="default" r:id="rId10"/>
      <w:pgSz w:w="11906" w:h="16838"/>
      <w:pgMar w:top="1440" w:right="1814" w:bottom="1440" w:left="181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7C77" w:rsidRDefault="00887C77">
      <w:r>
        <w:separator/>
      </w:r>
    </w:p>
  </w:endnote>
  <w:endnote w:type="continuationSeparator" w:id="0">
    <w:p w:rsidR="00887C77" w:rsidRDefault="00887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altName w:val="仿宋"/>
    <w:panose1 w:val="00000000000000000000"/>
    <w:charset w:val="86"/>
    <w:family w:val="modern"/>
    <w:notTrueType/>
    <w:pitch w:val="default"/>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7C77" w:rsidRDefault="00887C77">
      <w:r>
        <w:separator/>
      </w:r>
    </w:p>
  </w:footnote>
  <w:footnote w:type="continuationSeparator" w:id="0">
    <w:p w:rsidR="00887C77" w:rsidRDefault="00887C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311" w:rsidRDefault="00B16311">
    <w:pPr>
      <w:pStyle w:val="a8"/>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311" w:rsidRDefault="00B16311">
    <w:pPr>
      <w:pStyle w:val="a8"/>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401F2E"/>
    <w:multiLevelType w:val="multilevel"/>
    <w:tmpl w:val="61401F2E"/>
    <w:lvl w:ilvl="0">
      <w:start w:val="1"/>
      <w:numFmt w:val="japaneseCounting"/>
      <w:lvlText w:val="%1、"/>
      <w:lvlJc w:val="left"/>
      <w:pPr>
        <w:ind w:left="720" w:hanging="720"/>
      </w:pPr>
      <w:rPr>
        <w:rFonts w:hint="default"/>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17D"/>
    <w:rsid w:val="000312F7"/>
    <w:rsid w:val="00065E03"/>
    <w:rsid w:val="00081514"/>
    <w:rsid w:val="000D3822"/>
    <w:rsid w:val="000F52CB"/>
    <w:rsid w:val="00153862"/>
    <w:rsid w:val="001577E9"/>
    <w:rsid w:val="001640E6"/>
    <w:rsid w:val="00182581"/>
    <w:rsid w:val="001A2071"/>
    <w:rsid w:val="001C5809"/>
    <w:rsid w:val="001D209C"/>
    <w:rsid w:val="001E671E"/>
    <w:rsid w:val="001F3067"/>
    <w:rsid w:val="00201C74"/>
    <w:rsid w:val="00237286"/>
    <w:rsid w:val="002449A9"/>
    <w:rsid w:val="00272E1C"/>
    <w:rsid w:val="0027489B"/>
    <w:rsid w:val="002D712B"/>
    <w:rsid w:val="00342831"/>
    <w:rsid w:val="00355917"/>
    <w:rsid w:val="003559E4"/>
    <w:rsid w:val="0036714A"/>
    <w:rsid w:val="00372305"/>
    <w:rsid w:val="00375BCC"/>
    <w:rsid w:val="00392BDD"/>
    <w:rsid w:val="003A3AB5"/>
    <w:rsid w:val="003A747D"/>
    <w:rsid w:val="003D3860"/>
    <w:rsid w:val="003E5FF2"/>
    <w:rsid w:val="003E78A6"/>
    <w:rsid w:val="00407C9E"/>
    <w:rsid w:val="00425A0E"/>
    <w:rsid w:val="0046523E"/>
    <w:rsid w:val="004A4713"/>
    <w:rsid w:val="004C4196"/>
    <w:rsid w:val="004C70FD"/>
    <w:rsid w:val="004D0504"/>
    <w:rsid w:val="004D4D57"/>
    <w:rsid w:val="00514E2E"/>
    <w:rsid w:val="00547761"/>
    <w:rsid w:val="00554E8C"/>
    <w:rsid w:val="00555283"/>
    <w:rsid w:val="00592E89"/>
    <w:rsid w:val="005B72DB"/>
    <w:rsid w:val="005D5EAD"/>
    <w:rsid w:val="006636FE"/>
    <w:rsid w:val="00672D6E"/>
    <w:rsid w:val="006730C8"/>
    <w:rsid w:val="006A63C9"/>
    <w:rsid w:val="006C72A4"/>
    <w:rsid w:val="006D00F0"/>
    <w:rsid w:val="00727F39"/>
    <w:rsid w:val="00740784"/>
    <w:rsid w:val="00795434"/>
    <w:rsid w:val="007B2512"/>
    <w:rsid w:val="007C0393"/>
    <w:rsid w:val="007C30AA"/>
    <w:rsid w:val="00804E58"/>
    <w:rsid w:val="00871224"/>
    <w:rsid w:val="00887C77"/>
    <w:rsid w:val="008B04CB"/>
    <w:rsid w:val="008D0F53"/>
    <w:rsid w:val="008F2E26"/>
    <w:rsid w:val="009068D8"/>
    <w:rsid w:val="0092681C"/>
    <w:rsid w:val="0095334A"/>
    <w:rsid w:val="0098044B"/>
    <w:rsid w:val="009814AF"/>
    <w:rsid w:val="00981E2F"/>
    <w:rsid w:val="009A1B83"/>
    <w:rsid w:val="009D2832"/>
    <w:rsid w:val="009F217D"/>
    <w:rsid w:val="00A310C2"/>
    <w:rsid w:val="00A53D60"/>
    <w:rsid w:val="00A8387B"/>
    <w:rsid w:val="00AE14F6"/>
    <w:rsid w:val="00AF17E3"/>
    <w:rsid w:val="00B16311"/>
    <w:rsid w:val="00B3016D"/>
    <w:rsid w:val="00B454EB"/>
    <w:rsid w:val="00B6717A"/>
    <w:rsid w:val="00B703C1"/>
    <w:rsid w:val="00B87519"/>
    <w:rsid w:val="00BA76E5"/>
    <w:rsid w:val="00BD2B19"/>
    <w:rsid w:val="00C535DA"/>
    <w:rsid w:val="00C70E40"/>
    <w:rsid w:val="00C74320"/>
    <w:rsid w:val="00C86B93"/>
    <w:rsid w:val="00C87469"/>
    <w:rsid w:val="00C91BC2"/>
    <w:rsid w:val="00C9493A"/>
    <w:rsid w:val="00CA7967"/>
    <w:rsid w:val="00CB1399"/>
    <w:rsid w:val="00CB1ABE"/>
    <w:rsid w:val="00CC71D9"/>
    <w:rsid w:val="00CF352D"/>
    <w:rsid w:val="00D316DA"/>
    <w:rsid w:val="00D353DE"/>
    <w:rsid w:val="00D7452F"/>
    <w:rsid w:val="00D80F47"/>
    <w:rsid w:val="00DD1653"/>
    <w:rsid w:val="00E32EE8"/>
    <w:rsid w:val="00E36870"/>
    <w:rsid w:val="00E45569"/>
    <w:rsid w:val="00E63F1A"/>
    <w:rsid w:val="00EC6B4B"/>
    <w:rsid w:val="00F12F1C"/>
    <w:rsid w:val="00F15A63"/>
    <w:rsid w:val="00F25C36"/>
    <w:rsid w:val="00F3030C"/>
    <w:rsid w:val="00F67FD2"/>
    <w:rsid w:val="00F93A2D"/>
    <w:rsid w:val="00F97DE2"/>
    <w:rsid w:val="00FA4256"/>
    <w:rsid w:val="11074EF5"/>
    <w:rsid w:val="15777921"/>
    <w:rsid w:val="157B1725"/>
    <w:rsid w:val="641365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uiPriority="0"/>
    <w:lsdException w:name="footer" w:semiHidden="0" w:uiPriority="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Body Text Indent" w:semiHidden="0" w:qFormat="1"/>
    <w:lsdException w:name="Subtitle" w:semiHidden="0" w:uiPriority="11" w:unhideWhenUsed="0" w:qFormat="1"/>
    <w:lsdException w:name="Body Text Indent 2" w:semiHidden="0" w:qFormat="1"/>
    <w:lsdException w:name="Strong" w:semiHidden="0" w:uiPriority="22" w:unhideWhenUsed="0" w:qFormat="1"/>
    <w:lsdException w:name="Emphasis" w:semiHidden="0" w:uiPriority="20" w:unhideWhenUsed="0" w:qFormat="1"/>
    <w:lsdException w:name="Plain Text" w:semiHidden="0" w:qFormat="1"/>
    <w:lsdException w:name="Normal (Web)" w:semiHidden="0"/>
    <w:lsdException w:name="Normal Table" w:semiHidden="0"/>
    <w:lsdException w:name="Balloon Text"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unhideWhenUsed/>
    <w:pPr>
      <w:jc w:val="left"/>
    </w:pPr>
  </w:style>
  <w:style w:type="paragraph" w:styleId="a4">
    <w:name w:val="Body Text Indent"/>
    <w:basedOn w:val="a"/>
    <w:link w:val="Char"/>
    <w:uiPriority w:val="99"/>
    <w:unhideWhenUsed/>
    <w:qFormat/>
    <w:pPr>
      <w:widowControl/>
      <w:spacing w:before="100" w:beforeAutospacing="1" w:after="100" w:afterAutospacing="1"/>
      <w:jc w:val="left"/>
    </w:pPr>
    <w:rPr>
      <w:rFonts w:ascii="宋体" w:eastAsia="宋体" w:hAnsi="宋体" w:cs="宋体"/>
      <w:kern w:val="0"/>
      <w:sz w:val="24"/>
      <w:szCs w:val="20"/>
    </w:rPr>
  </w:style>
  <w:style w:type="paragraph" w:styleId="a5">
    <w:name w:val="Plain Text"/>
    <w:basedOn w:val="a"/>
    <w:link w:val="Char0"/>
    <w:uiPriority w:val="99"/>
    <w:unhideWhenUsed/>
    <w:qFormat/>
    <w:rPr>
      <w:rFonts w:ascii="宋体" w:eastAsia="宋体" w:hAnsi="Courier New" w:cs="Courier New"/>
      <w:szCs w:val="21"/>
    </w:rPr>
  </w:style>
  <w:style w:type="paragraph" w:styleId="2">
    <w:name w:val="Body Text Indent 2"/>
    <w:basedOn w:val="a"/>
    <w:link w:val="2Char"/>
    <w:uiPriority w:val="99"/>
    <w:unhideWhenUsed/>
    <w:qFormat/>
    <w:pPr>
      <w:ind w:firstLineChars="200" w:firstLine="600"/>
    </w:pPr>
    <w:rPr>
      <w:rFonts w:ascii="仿宋_GB2312" w:eastAsia="仿宋_GB2312" w:hAnsi="Times New Roman" w:cs="Times New Roman"/>
      <w:sz w:val="30"/>
      <w:szCs w:val="20"/>
    </w:rPr>
  </w:style>
  <w:style w:type="paragraph" w:styleId="a6">
    <w:name w:val="Balloon Text"/>
    <w:basedOn w:val="a"/>
    <w:link w:val="Char1"/>
    <w:uiPriority w:val="99"/>
    <w:unhideWhenUsed/>
    <w:rPr>
      <w:sz w:val="18"/>
      <w:szCs w:val="18"/>
    </w:rPr>
  </w:style>
  <w:style w:type="paragraph" w:styleId="a7">
    <w:name w:val="footer"/>
    <w:basedOn w:val="a"/>
    <w:link w:val="Char2"/>
    <w:unhideWhenUsed/>
    <w:qFormat/>
    <w:pPr>
      <w:tabs>
        <w:tab w:val="center" w:pos="4153"/>
        <w:tab w:val="right" w:pos="8306"/>
      </w:tabs>
      <w:snapToGrid w:val="0"/>
      <w:jc w:val="left"/>
    </w:pPr>
    <w:rPr>
      <w:sz w:val="18"/>
      <w:szCs w:val="18"/>
    </w:rPr>
  </w:style>
  <w:style w:type="paragraph" w:styleId="a8">
    <w:name w:val="header"/>
    <w:basedOn w:val="a"/>
    <w:link w:val="Char3"/>
    <w:unhideWhenUsed/>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pPr>
      <w:widowControl/>
      <w:spacing w:before="100" w:beforeAutospacing="1" w:after="100" w:afterAutospacing="1"/>
      <w:jc w:val="left"/>
    </w:pPr>
    <w:rPr>
      <w:rFonts w:ascii="宋体" w:eastAsia="宋体" w:hAnsi="宋体" w:cs="Times New Roman"/>
      <w:color w:val="000000"/>
      <w:kern w:val="0"/>
      <w:sz w:val="24"/>
      <w:szCs w:val="20"/>
    </w:rPr>
  </w:style>
  <w:style w:type="character" w:styleId="aa">
    <w:name w:val="page number"/>
    <w:basedOn w:val="a0"/>
    <w:uiPriority w:val="99"/>
    <w:unhideWhenUsed/>
    <w:qFormat/>
  </w:style>
  <w:style w:type="character" w:customStyle="1" w:styleId="Char3">
    <w:name w:val="页眉 Char"/>
    <w:basedOn w:val="a0"/>
    <w:link w:val="a8"/>
    <w:rPr>
      <w:sz w:val="18"/>
      <w:szCs w:val="18"/>
    </w:rPr>
  </w:style>
  <w:style w:type="character" w:customStyle="1" w:styleId="Char2">
    <w:name w:val="页脚 Char"/>
    <w:basedOn w:val="a0"/>
    <w:link w:val="a7"/>
    <w:rPr>
      <w:sz w:val="18"/>
      <w:szCs w:val="18"/>
    </w:rPr>
  </w:style>
  <w:style w:type="character" w:customStyle="1" w:styleId="Char">
    <w:name w:val="正文文本缩进 Char"/>
    <w:basedOn w:val="a0"/>
    <w:link w:val="a4"/>
    <w:uiPriority w:val="99"/>
    <w:qFormat/>
    <w:rPr>
      <w:rFonts w:ascii="宋体" w:eastAsia="宋体" w:hAnsi="宋体" w:cs="宋体"/>
      <w:kern w:val="0"/>
      <w:sz w:val="24"/>
      <w:szCs w:val="20"/>
    </w:rPr>
  </w:style>
  <w:style w:type="character" w:customStyle="1" w:styleId="2Char">
    <w:name w:val="正文文本缩进 2 Char"/>
    <w:basedOn w:val="a0"/>
    <w:link w:val="2"/>
    <w:uiPriority w:val="99"/>
    <w:rPr>
      <w:rFonts w:ascii="仿宋_GB2312" w:eastAsia="仿宋_GB2312" w:hAnsi="Times New Roman" w:cs="Times New Roman"/>
      <w:sz w:val="30"/>
      <w:szCs w:val="20"/>
    </w:rPr>
  </w:style>
  <w:style w:type="character" w:customStyle="1" w:styleId="Char0">
    <w:name w:val="纯文本 Char"/>
    <w:basedOn w:val="a0"/>
    <w:link w:val="a5"/>
    <w:uiPriority w:val="99"/>
    <w:rPr>
      <w:rFonts w:ascii="宋体" w:eastAsia="宋体" w:hAnsi="Courier New" w:cs="Courier New"/>
      <w:szCs w:val="21"/>
    </w:rPr>
  </w:style>
  <w:style w:type="paragraph" w:customStyle="1" w:styleId="1">
    <w:name w:val="列出段落1"/>
    <w:basedOn w:val="a"/>
    <w:qFormat/>
    <w:pPr>
      <w:ind w:firstLineChars="200" w:firstLine="420"/>
    </w:pPr>
    <w:rPr>
      <w:rFonts w:ascii="Times New Roman" w:eastAsia="宋体" w:hAnsi="Times New Roman" w:cs="Times New Roman"/>
      <w:szCs w:val="21"/>
    </w:rPr>
  </w:style>
  <w:style w:type="paragraph" w:customStyle="1" w:styleId="Char4">
    <w:name w:val="Char"/>
    <w:basedOn w:val="a"/>
    <w:pPr>
      <w:widowControl/>
      <w:jc w:val="left"/>
    </w:pPr>
    <w:rPr>
      <w:rFonts w:ascii="Arial" w:eastAsia="宋体" w:hAnsi="Arial" w:cs="Verdana"/>
      <w:kern w:val="0"/>
      <w:sz w:val="24"/>
      <w:szCs w:val="20"/>
      <w:lang w:eastAsia="en-US"/>
    </w:rPr>
  </w:style>
  <w:style w:type="paragraph" w:customStyle="1" w:styleId="10">
    <w:name w:val="纯文本1"/>
    <w:basedOn w:val="a"/>
    <w:rPr>
      <w:rFonts w:ascii="宋体" w:eastAsia="宋体" w:hAnsi="Courier New" w:cs="Times New Roman"/>
      <w:kern w:val="0"/>
      <w:sz w:val="20"/>
      <w:szCs w:val="21"/>
    </w:rPr>
  </w:style>
  <w:style w:type="paragraph" w:customStyle="1" w:styleId="20">
    <w:name w:val="列出段落2"/>
    <w:basedOn w:val="a"/>
    <w:uiPriority w:val="34"/>
    <w:qFormat/>
    <w:pPr>
      <w:ind w:firstLineChars="200" w:firstLine="420"/>
    </w:pPr>
  </w:style>
  <w:style w:type="character" w:customStyle="1" w:styleId="Char1">
    <w:name w:val="批注框文本 Char"/>
    <w:basedOn w:val="a0"/>
    <w:link w:val="a6"/>
    <w:uiPriority w:val="99"/>
    <w:semiHidden/>
    <w:rPr>
      <w:sz w:val="18"/>
      <w:szCs w:val="18"/>
    </w:rPr>
  </w:style>
  <w:style w:type="character" w:styleId="ab">
    <w:name w:val="annotation reference"/>
    <w:basedOn w:val="a0"/>
    <w:uiPriority w:val="99"/>
    <w:semiHidden/>
    <w:unhideWhenUsed/>
    <w:rPr>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uiPriority="0"/>
    <w:lsdException w:name="footer" w:semiHidden="0" w:uiPriority="0" w:qFormat="1"/>
    <w:lsdException w:name="caption" w:uiPriority="35" w:qFormat="1"/>
    <w:lsdException w:name="page number" w:semiHidden="0" w:qFormat="1"/>
    <w:lsdException w:name="Title" w:semiHidden="0" w:uiPriority="10" w:unhideWhenUsed="0" w:qFormat="1"/>
    <w:lsdException w:name="Default Paragraph Font" w:semiHidden="0" w:uiPriority="1"/>
    <w:lsdException w:name="Body Text Indent" w:semiHidden="0" w:qFormat="1"/>
    <w:lsdException w:name="Subtitle" w:semiHidden="0" w:uiPriority="11" w:unhideWhenUsed="0" w:qFormat="1"/>
    <w:lsdException w:name="Body Text Indent 2" w:semiHidden="0" w:qFormat="1"/>
    <w:lsdException w:name="Strong" w:semiHidden="0" w:uiPriority="22" w:unhideWhenUsed="0" w:qFormat="1"/>
    <w:lsdException w:name="Emphasis" w:semiHidden="0" w:uiPriority="20" w:unhideWhenUsed="0" w:qFormat="1"/>
    <w:lsdException w:name="Plain Text" w:semiHidden="0" w:qFormat="1"/>
    <w:lsdException w:name="Normal (Web)" w:semiHidden="0"/>
    <w:lsdException w:name="Normal Table" w:semiHidden="0"/>
    <w:lsdException w:name="Balloon Text"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unhideWhenUsed/>
    <w:pPr>
      <w:jc w:val="left"/>
    </w:pPr>
  </w:style>
  <w:style w:type="paragraph" w:styleId="a4">
    <w:name w:val="Body Text Indent"/>
    <w:basedOn w:val="a"/>
    <w:link w:val="Char"/>
    <w:uiPriority w:val="99"/>
    <w:unhideWhenUsed/>
    <w:qFormat/>
    <w:pPr>
      <w:widowControl/>
      <w:spacing w:before="100" w:beforeAutospacing="1" w:after="100" w:afterAutospacing="1"/>
      <w:jc w:val="left"/>
    </w:pPr>
    <w:rPr>
      <w:rFonts w:ascii="宋体" w:eastAsia="宋体" w:hAnsi="宋体" w:cs="宋体"/>
      <w:kern w:val="0"/>
      <w:sz w:val="24"/>
      <w:szCs w:val="20"/>
    </w:rPr>
  </w:style>
  <w:style w:type="paragraph" w:styleId="a5">
    <w:name w:val="Plain Text"/>
    <w:basedOn w:val="a"/>
    <w:link w:val="Char0"/>
    <w:uiPriority w:val="99"/>
    <w:unhideWhenUsed/>
    <w:qFormat/>
    <w:rPr>
      <w:rFonts w:ascii="宋体" w:eastAsia="宋体" w:hAnsi="Courier New" w:cs="Courier New"/>
      <w:szCs w:val="21"/>
    </w:rPr>
  </w:style>
  <w:style w:type="paragraph" w:styleId="2">
    <w:name w:val="Body Text Indent 2"/>
    <w:basedOn w:val="a"/>
    <w:link w:val="2Char"/>
    <w:uiPriority w:val="99"/>
    <w:unhideWhenUsed/>
    <w:qFormat/>
    <w:pPr>
      <w:ind w:firstLineChars="200" w:firstLine="600"/>
    </w:pPr>
    <w:rPr>
      <w:rFonts w:ascii="仿宋_GB2312" w:eastAsia="仿宋_GB2312" w:hAnsi="Times New Roman" w:cs="Times New Roman"/>
      <w:sz w:val="30"/>
      <w:szCs w:val="20"/>
    </w:rPr>
  </w:style>
  <w:style w:type="paragraph" w:styleId="a6">
    <w:name w:val="Balloon Text"/>
    <w:basedOn w:val="a"/>
    <w:link w:val="Char1"/>
    <w:uiPriority w:val="99"/>
    <w:unhideWhenUsed/>
    <w:rPr>
      <w:sz w:val="18"/>
      <w:szCs w:val="18"/>
    </w:rPr>
  </w:style>
  <w:style w:type="paragraph" w:styleId="a7">
    <w:name w:val="footer"/>
    <w:basedOn w:val="a"/>
    <w:link w:val="Char2"/>
    <w:unhideWhenUsed/>
    <w:qFormat/>
    <w:pPr>
      <w:tabs>
        <w:tab w:val="center" w:pos="4153"/>
        <w:tab w:val="right" w:pos="8306"/>
      </w:tabs>
      <w:snapToGrid w:val="0"/>
      <w:jc w:val="left"/>
    </w:pPr>
    <w:rPr>
      <w:sz w:val="18"/>
      <w:szCs w:val="18"/>
    </w:rPr>
  </w:style>
  <w:style w:type="paragraph" w:styleId="a8">
    <w:name w:val="header"/>
    <w:basedOn w:val="a"/>
    <w:link w:val="Char3"/>
    <w:unhideWhenUsed/>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pPr>
      <w:widowControl/>
      <w:spacing w:before="100" w:beforeAutospacing="1" w:after="100" w:afterAutospacing="1"/>
      <w:jc w:val="left"/>
    </w:pPr>
    <w:rPr>
      <w:rFonts w:ascii="宋体" w:eastAsia="宋体" w:hAnsi="宋体" w:cs="Times New Roman"/>
      <w:color w:val="000000"/>
      <w:kern w:val="0"/>
      <w:sz w:val="24"/>
      <w:szCs w:val="20"/>
    </w:rPr>
  </w:style>
  <w:style w:type="character" w:styleId="aa">
    <w:name w:val="page number"/>
    <w:basedOn w:val="a0"/>
    <w:uiPriority w:val="99"/>
    <w:unhideWhenUsed/>
    <w:qFormat/>
  </w:style>
  <w:style w:type="character" w:customStyle="1" w:styleId="Char3">
    <w:name w:val="页眉 Char"/>
    <w:basedOn w:val="a0"/>
    <w:link w:val="a8"/>
    <w:rPr>
      <w:sz w:val="18"/>
      <w:szCs w:val="18"/>
    </w:rPr>
  </w:style>
  <w:style w:type="character" w:customStyle="1" w:styleId="Char2">
    <w:name w:val="页脚 Char"/>
    <w:basedOn w:val="a0"/>
    <w:link w:val="a7"/>
    <w:rPr>
      <w:sz w:val="18"/>
      <w:szCs w:val="18"/>
    </w:rPr>
  </w:style>
  <w:style w:type="character" w:customStyle="1" w:styleId="Char">
    <w:name w:val="正文文本缩进 Char"/>
    <w:basedOn w:val="a0"/>
    <w:link w:val="a4"/>
    <w:uiPriority w:val="99"/>
    <w:qFormat/>
    <w:rPr>
      <w:rFonts w:ascii="宋体" w:eastAsia="宋体" w:hAnsi="宋体" w:cs="宋体"/>
      <w:kern w:val="0"/>
      <w:sz w:val="24"/>
      <w:szCs w:val="20"/>
    </w:rPr>
  </w:style>
  <w:style w:type="character" w:customStyle="1" w:styleId="2Char">
    <w:name w:val="正文文本缩进 2 Char"/>
    <w:basedOn w:val="a0"/>
    <w:link w:val="2"/>
    <w:uiPriority w:val="99"/>
    <w:rPr>
      <w:rFonts w:ascii="仿宋_GB2312" w:eastAsia="仿宋_GB2312" w:hAnsi="Times New Roman" w:cs="Times New Roman"/>
      <w:sz w:val="30"/>
      <w:szCs w:val="20"/>
    </w:rPr>
  </w:style>
  <w:style w:type="character" w:customStyle="1" w:styleId="Char0">
    <w:name w:val="纯文本 Char"/>
    <w:basedOn w:val="a0"/>
    <w:link w:val="a5"/>
    <w:uiPriority w:val="99"/>
    <w:rPr>
      <w:rFonts w:ascii="宋体" w:eastAsia="宋体" w:hAnsi="Courier New" w:cs="Courier New"/>
      <w:szCs w:val="21"/>
    </w:rPr>
  </w:style>
  <w:style w:type="paragraph" w:customStyle="1" w:styleId="1">
    <w:name w:val="列出段落1"/>
    <w:basedOn w:val="a"/>
    <w:qFormat/>
    <w:pPr>
      <w:ind w:firstLineChars="200" w:firstLine="420"/>
    </w:pPr>
    <w:rPr>
      <w:rFonts w:ascii="Times New Roman" w:eastAsia="宋体" w:hAnsi="Times New Roman" w:cs="Times New Roman"/>
      <w:szCs w:val="21"/>
    </w:rPr>
  </w:style>
  <w:style w:type="paragraph" w:customStyle="1" w:styleId="Char4">
    <w:name w:val="Char"/>
    <w:basedOn w:val="a"/>
    <w:pPr>
      <w:widowControl/>
      <w:jc w:val="left"/>
    </w:pPr>
    <w:rPr>
      <w:rFonts w:ascii="Arial" w:eastAsia="宋体" w:hAnsi="Arial" w:cs="Verdana"/>
      <w:kern w:val="0"/>
      <w:sz w:val="24"/>
      <w:szCs w:val="20"/>
      <w:lang w:eastAsia="en-US"/>
    </w:rPr>
  </w:style>
  <w:style w:type="paragraph" w:customStyle="1" w:styleId="10">
    <w:name w:val="纯文本1"/>
    <w:basedOn w:val="a"/>
    <w:rPr>
      <w:rFonts w:ascii="宋体" w:eastAsia="宋体" w:hAnsi="Courier New" w:cs="Times New Roman"/>
      <w:kern w:val="0"/>
      <w:sz w:val="20"/>
      <w:szCs w:val="21"/>
    </w:rPr>
  </w:style>
  <w:style w:type="paragraph" w:customStyle="1" w:styleId="20">
    <w:name w:val="列出段落2"/>
    <w:basedOn w:val="a"/>
    <w:uiPriority w:val="34"/>
    <w:qFormat/>
    <w:pPr>
      <w:ind w:firstLineChars="200" w:firstLine="420"/>
    </w:pPr>
  </w:style>
  <w:style w:type="character" w:customStyle="1" w:styleId="Char1">
    <w:name w:val="批注框文本 Char"/>
    <w:basedOn w:val="a0"/>
    <w:link w:val="a6"/>
    <w:uiPriority w:val="99"/>
    <w:semiHidden/>
    <w:rPr>
      <w:sz w:val="18"/>
      <w:szCs w:val="18"/>
    </w:rPr>
  </w:style>
  <w:style w:type="character" w:styleId="ab">
    <w:name w:val="annotation reference"/>
    <w:basedOn w:val="a0"/>
    <w:uiPriority w:val="99"/>
    <w:semiHidden/>
    <w:unhideWhenUsed/>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229</Words>
  <Characters>1306</Characters>
  <Application>Microsoft Office Word</Application>
  <DocSecurity>0</DocSecurity>
  <Lines>10</Lines>
  <Paragraphs>3</Paragraphs>
  <ScaleCrop>false</ScaleCrop>
  <Company>Microsoft</Company>
  <LinksUpToDate>false</LinksUpToDate>
  <CharactersWithSpaces>1532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ysxy</dc:creator>
  <cp:lastModifiedBy>ysxy</cp:lastModifiedBy>
  <cp:revision>10</cp:revision>
  <cp:lastPrinted>2017-03-23T07:16:00Z</cp:lastPrinted>
  <dcterms:created xsi:type="dcterms:W3CDTF">2017-05-09T08:50:00Z</dcterms:created>
  <dcterms:modified xsi:type="dcterms:W3CDTF">2017-10-20T00:58:00Z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